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rPr>
          <w:rFonts w:ascii="Open Sans" w:cs="Open Sans" w:eastAsia="Open Sans" w:hAnsi="Open Sans"/>
          <w:color w:val="393939"/>
          <w:sz w:val="24"/>
          <w:szCs w:val="24"/>
        </w:rPr>
      </w:pPr>
      <w:r w:rsidDel="00000000" w:rsidR="00000000" w:rsidRPr="00000000">
        <w:rPr>
          <w:rFonts w:ascii="Open Sans" w:cs="Open Sans" w:eastAsia="Open Sans" w:hAnsi="Open Sans"/>
          <w:b w:val="1"/>
          <w:color w:val="393939"/>
          <w:sz w:val="32"/>
          <w:szCs w:val="32"/>
          <w:rtl w:val="0"/>
        </w:rPr>
        <w:t xml:space="preserve">Textbausteine und allgemeine Informationen</w:t>
      </w:r>
      <w:r w:rsidDel="00000000" w:rsidR="00000000" w:rsidRPr="00000000">
        <w:rPr>
          <w:rtl w:val="0"/>
        </w:rPr>
      </w:r>
    </w:p>
    <w:p w:rsidR="00000000" w:rsidDel="00000000" w:rsidP="00000000" w:rsidRDefault="00000000" w:rsidRPr="00000000" w14:paraId="00000002">
      <w:pPr>
        <w:spacing w:line="240" w:lineRule="auto"/>
        <w:rPr>
          <w:rFonts w:ascii="Open Sans" w:cs="Open Sans" w:eastAsia="Open Sans" w:hAnsi="Open Sans"/>
          <w:color w:val="393939"/>
          <w:sz w:val="26"/>
          <w:szCs w:val="26"/>
        </w:rPr>
      </w:pPr>
      <w:r w:rsidDel="00000000" w:rsidR="00000000" w:rsidRPr="00000000">
        <w:rPr>
          <w:rFonts w:ascii="Open Sans" w:cs="Open Sans" w:eastAsia="Open Sans" w:hAnsi="Open Sans"/>
          <w:color w:val="393939"/>
          <w:sz w:val="26"/>
          <w:szCs w:val="26"/>
          <w:rtl w:val="0"/>
        </w:rPr>
        <w:t xml:space="preserve">Deutscher Nachbarschaftspreis 2025 | Landessiegerprojekte – Netzwerk</w:t>
      </w:r>
    </w:p>
    <w:p w:rsidR="00000000" w:rsidDel="00000000" w:rsidP="00000000" w:rsidRDefault="00000000" w:rsidRPr="00000000" w14:paraId="00000003">
      <w:pPr>
        <w:spacing w:line="240" w:lineRule="auto"/>
        <w:rPr>
          <w:rFonts w:ascii="Open Sans" w:cs="Open Sans" w:eastAsia="Open Sans" w:hAnsi="Open Sans"/>
          <w:color w:val="393939"/>
          <w:sz w:val="26"/>
          <w:szCs w:val="26"/>
          <w:u w:val="single"/>
        </w:rPr>
      </w:pPr>
      <w:r w:rsidDel="00000000" w:rsidR="00000000" w:rsidRPr="00000000">
        <w:rPr>
          <w:rtl w:val="0"/>
        </w:rPr>
      </w:r>
    </w:p>
    <w:p w:rsidR="00000000" w:rsidDel="00000000" w:rsidP="00000000" w:rsidRDefault="00000000" w:rsidRPr="00000000" w14:paraId="00000004">
      <w:pPr>
        <w:spacing w:line="240" w:lineRule="auto"/>
        <w:rPr>
          <w:rFonts w:ascii="Open Sans" w:cs="Open Sans" w:eastAsia="Open Sans" w:hAnsi="Open Sans"/>
          <w:b w:val="1"/>
          <w:color w:val="393939"/>
          <w:shd w:fill="d9d9d9" w:val="clear"/>
        </w:rPr>
      </w:pPr>
      <w:r w:rsidDel="00000000" w:rsidR="00000000" w:rsidRPr="00000000">
        <w:rPr>
          <w:rFonts w:ascii="Open Sans" w:cs="Open Sans" w:eastAsia="Open Sans" w:hAnsi="Open Sans"/>
          <w:b w:val="1"/>
          <w:color w:val="393939"/>
          <w:shd w:fill="d9d9d9" w:val="clear"/>
          <w:rtl w:val="0"/>
        </w:rPr>
        <w:t xml:space="preserve">Textbaustein (allgemein)</w:t>
      </w:r>
    </w:p>
    <w:p w:rsidR="00000000" w:rsidDel="00000000" w:rsidP="00000000" w:rsidRDefault="00000000" w:rsidRPr="00000000" w14:paraId="00000005">
      <w:pPr>
        <w:spacing w:line="240" w:lineRule="auto"/>
        <w:rPr>
          <w:rFonts w:ascii="Open Sans" w:cs="Open Sans" w:eastAsia="Open Sans" w:hAnsi="Open Sans"/>
          <w:b w:val="1"/>
          <w:color w:val="393939"/>
        </w:rPr>
      </w:pPr>
      <w:r w:rsidDel="00000000" w:rsidR="00000000" w:rsidRPr="00000000">
        <w:rPr>
          <w:rtl w:val="0"/>
        </w:rPr>
      </w:r>
    </w:p>
    <w:p w:rsidR="00000000" w:rsidDel="00000000" w:rsidP="00000000" w:rsidRDefault="00000000" w:rsidRPr="00000000" w14:paraId="00000006">
      <w:pPr>
        <w:spacing w:after="240" w:line="240" w:lineRule="auto"/>
        <w:rPr>
          <w:rFonts w:ascii="Open Sans" w:cs="Open Sans" w:eastAsia="Open Sans" w:hAnsi="Open Sans"/>
          <w:b w:val="1"/>
          <w:color w:val="393939"/>
        </w:rPr>
      </w:pPr>
      <w:r w:rsidDel="00000000" w:rsidR="00000000" w:rsidRPr="00000000">
        <w:rPr>
          <w:rFonts w:ascii="Open Sans" w:cs="Open Sans" w:eastAsia="Open Sans" w:hAnsi="Open Sans"/>
          <w:b w:val="1"/>
          <w:color w:val="393939"/>
          <w:rtl w:val="0"/>
        </w:rPr>
        <w:t xml:space="preserve">Ausgezeichnet nachbarschaftlich: Die 16 Landessiegerprojekte des Deutschen Nachbarschaftspreises 2025 stehen fest</w:t>
      </w:r>
    </w:p>
    <w:p w:rsidR="00000000" w:rsidDel="00000000" w:rsidP="00000000" w:rsidRDefault="00000000" w:rsidRPr="00000000" w14:paraId="00000007">
      <w:pPr>
        <w:spacing w:after="200" w:line="240" w:lineRule="auto"/>
        <w:jc w:val="both"/>
        <w:rPr>
          <w:rFonts w:ascii="Open Sans" w:cs="Open Sans" w:eastAsia="Open Sans" w:hAnsi="Open Sans"/>
          <w:color w:val="393939"/>
        </w:rPr>
      </w:pPr>
      <w:r w:rsidDel="00000000" w:rsidR="00000000" w:rsidRPr="00000000">
        <w:rPr>
          <w:rFonts w:ascii="Open Sans" w:cs="Open Sans" w:eastAsia="Open Sans" w:hAnsi="Open Sans"/>
          <w:color w:val="393939"/>
          <w:rtl w:val="0"/>
        </w:rPr>
        <w:t xml:space="preserve">Die Entscheidung ist gefallen! Die </w:t>
      </w:r>
      <w:hyperlink r:id="rId7">
        <w:r w:rsidDel="00000000" w:rsidR="00000000" w:rsidRPr="00000000">
          <w:rPr>
            <w:rFonts w:ascii="Open Sans" w:cs="Open Sans" w:eastAsia="Open Sans" w:hAnsi="Open Sans"/>
            <w:color w:val="1155cc"/>
            <w:u w:val="single"/>
            <w:rtl w:val="0"/>
          </w:rPr>
          <w:t xml:space="preserve">nebenan.de Stiftung</w:t>
        </w:r>
      </w:hyperlink>
      <w:r w:rsidDel="00000000" w:rsidR="00000000" w:rsidRPr="00000000">
        <w:rPr>
          <w:rFonts w:ascii="Open Sans" w:cs="Open Sans" w:eastAsia="Open Sans" w:hAnsi="Open Sans"/>
          <w:color w:val="393939"/>
          <w:rtl w:val="0"/>
        </w:rPr>
        <w:t xml:space="preserve"> gratuliert zum neunten Mal außergewöhnlichen Nachbarschaftsprojekten aus allen 16 Bundesländern.</w:t>
      </w:r>
    </w:p>
    <w:p w:rsidR="00000000" w:rsidDel="00000000" w:rsidP="00000000" w:rsidRDefault="00000000" w:rsidRPr="00000000" w14:paraId="00000008">
      <w:pPr>
        <w:spacing w:after="160" w:lineRule="auto"/>
        <w:jc w:val="both"/>
        <w:rPr>
          <w:rFonts w:ascii="Open Sans" w:cs="Open Sans" w:eastAsia="Open Sans" w:hAnsi="Open Sans"/>
          <w:color w:val="393939"/>
        </w:rPr>
      </w:pPr>
      <w:r w:rsidDel="00000000" w:rsidR="00000000" w:rsidRPr="00000000">
        <w:rPr>
          <w:rFonts w:ascii="Open Sans" w:cs="Open Sans" w:eastAsia="Open Sans" w:hAnsi="Open Sans"/>
          <w:color w:val="1f1f1f"/>
          <w:highlight w:val="white"/>
          <w:rtl w:val="0"/>
        </w:rPr>
        <w:t xml:space="preserve">Ob Nachbar:innen, die große Theateraufführungen unter freiem Himmel aufführen, eine ungenutzte Grünfläche in ihrer Dorfmitte zu einem Erlebnisort und Treffpunkt umgestalten, oder in der Kantine für alle in der Nachbarschaft gemeinsam mit bis zu 100 Menschen kochen</w:t>
      </w:r>
      <w:r w:rsidDel="00000000" w:rsidR="00000000" w:rsidRPr="00000000">
        <w:rPr>
          <w:rFonts w:ascii="Open Sans" w:cs="Open Sans" w:eastAsia="Open Sans" w:hAnsi="Open Sans"/>
          <w:color w:val="393939"/>
          <w:rtl w:val="0"/>
        </w:rPr>
        <w:t xml:space="preserve"> – die ausgezeichneten Projekte engagieren sich in vielfältigen Bereichen und sind aktiv für ein gelungenes Zusammenleben vor Ort. Mit ihrem herausragenden Engagement haben die Landessiegerprojekte 2025 die Expert:innenjurys überzeugt und sich unter mehr als 900 starken Bewerbungen hervorgehoben.</w:t>
      </w:r>
      <w:r w:rsidDel="00000000" w:rsidR="00000000" w:rsidRPr="00000000">
        <w:rPr>
          <w:rtl w:val="0"/>
        </w:rPr>
      </w:r>
    </w:p>
    <w:p w:rsidR="00000000" w:rsidDel="00000000" w:rsidP="00000000" w:rsidRDefault="00000000" w:rsidRPr="00000000" w14:paraId="00000009">
      <w:pPr>
        <w:spacing w:after="160" w:lineRule="auto"/>
        <w:jc w:val="both"/>
        <w:rPr>
          <w:rFonts w:ascii="Open Sans" w:cs="Open Sans" w:eastAsia="Open Sans" w:hAnsi="Open Sans"/>
          <w:color w:val="393939"/>
        </w:rPr>
      </w:pPr>
      <w:r w:rsidDel="00000000" w:rsidR="00000000" w:rsidRPr="00000000">
        <w:rPr>
          <w:rFonts w:ascii="Open Sans" w:cs="Open Sans" w:eastAsia="Open Sans" w:hAnsi="Open Sans"/>
          <w:color w:val="393939"/>
          <w:rtl w:val="0"/>
        </w:rPr>
        <w:t xml:space="preserve">Sie setzen sich mit Herzblut für mehr Gemeinschaft in ihrem lokalen  Umfeld ein und sind ermutigende Beispiele für gelebtes Miteinander in den Nachbarschaften überall im Land. Dafür erhalten sie jeweils 2.000 Euro Preisgeld und werden bei der feierlichen Preisverleihung am 11. November in Berlin gewürdigt.</w:t>
      </w:r>
    </w:p>
    <w:p w:rsidR="00000000" w:rsidDel="00000000" w:rsidP="00000000" w:rsidRDefault="00000000" w:rsidRPr="00000000" w14:paraId="0000000A">
      <w:pPr>
        <w:spacing w:after="160" w:line="276" w:lineRule="auto"/>
        <w:jc w:val="both"/>
        <w:rPr>
          <w:rFonts w:ascii="Open Sans" w:cs="Open Sans" w:eastAsia="Open Sans" w:hAnsi="Open Sans"/>
        </w:rPr>
      </w:pPr>
      <w:r w:rsidDel="00000000" w:rsidR="00000000" w:rsidRPr="00000000">
        <w:rPr>
          <w:rFonts w:ascii="Open Sans" w:cs="Open Sans" w:eastAsia="Open Sans" w:hAnsi="Open Sans"/>
          <w:color w:val="393939"/>
          <w:rtl w:val="0"/>
        </w:rPr>
        <w:t xml:space="preserve">Am Abend der Preisverleihung zeichnet die </w:t>
      </w:r>
      <w:hyperlink r:id="rId8">
        <w:r w:rsidDel="00000000" w:rsidR="00000000" w:rsidRPr="00000000">
          <w:rPr>
            <w:rFonts w:ascii="Open Sans" w:cs="Open Sans" w:eastAsia="Open Sans" w:hAnsi="Open Sans"/>
            <w:color w:val="1155cc"/>
            <w:u w:val="single"/>
            <w:rtl w:val="0"/>
          </w:rPr>
          <w:t xml:space="preserve">nebenan.de Stiftung</w:t>
        </w:r>
      </w:hyperlink>
      <w:r w:rsidDel="00000000" w:rsidR="00000000" w:rsidRPr="00000000">
        <w:rPr>
          <w:rFonts w:ascii="Open Sans" w:cs="Open Sans" w:eastAsia="Open Sans" w:hAnsi="Open Sans"/>
          <w:color w:val="393939"/>
          <w:rtl w:val="0"/>
        </w:rPr>
        <w:t xml:space="preserve"> außerdem die fünf Themensieger in den Kategorien Generationen, Kultur &amp; Sport, Nachhaltigkeit, Öffentlicher Raum und Vielfalt mit jeweils 5.000 Euro aus – ergänzt durch einen Sonderpreis, der mit 2.000 Euro dotiert ist.</w:t>
      </w:r>
      <w:r w:rsidDel="00000000" w:rsidR="00000000" w:rsidRPr="00000000">
        <w:rPr>
          <w:rtl w:val="0"/>
        </w:rPr>
      </w:r>
    </w:p>
    <w:p w:rsidR="00000000" w:rsidDel="00000000" w:rsidP="00000000" w:rsidRDefault="00000000" w:rsidRPr="00000000" w14:paraId="0000000B">
      <w:pPr>
        <w:spacing w:line="240" w:lineRule="auto"/>
        <w:jc w:val="both"/>
        <w:rPr>
          <w:rFonts w:ascii="Open Sans" w:cs="Open Sans" w:eastAsia="Open Sans" w:hAnsi="Open Sans"/>
          <w:color w:val="393939"/>
        </w:rPr>
      </w:pPr>
      <w:r w:rsidDel="00000000" w:rsidR="00000000" w:rsidRPr="00000000">
        <w:rPr>
          <w:rFonts w:ascii="Open Sans" w:cs="Open Sans" w:eastAsia="Open Sans" w:hAnsi="Open Sans"/>
          <w:color w:val="393939"/>
          <w:rtl w:val="0"/>
        </w:rPr>
        <w:t xml:space="preserve">Alle Landessiegerprojekte und weitere Infos unter </w:t>
      </w:r>
      <w:hyperlink r:id="rId9">
        <w:r w:rsidDel="00000000" w:rsidR="00000000" w:rsidRPr="00000000">
          <w:rPr>
            <w:rFonts w:ascii="Open Sans" w:cs="Open Sans" w:eastAsia="Open Sans" w:hAnsi="Open Sans"/>
            <w:color w:val="1155cc"/>
            <w:u w:val="single"/>
            <w:rtl w:val="0"/>
          </w:rPr>
          <w:t xml:space="preserve">www.nachbarschaftspreis.de</w:t>
        </w:r>
      </w:hyperlink>
      <w:r w:rsidDel="00000000" w:rsidR="00000000" w:rsidRPr="00000000">
        <w:rPr>
          <w:rFonts w:ascii="Open Sans" w:cs="Open Sans" w:eastAsia="Open Sans" w:hAnsi="Open Sans"/>
          <w:color w:val="393939"/>
          <w:rtl w:val="0"/>
        </w:rPr>
        <w:t xml:space="preserve">.</w:t>
      </w:r>
    </w:p>
    <w:p w:rsidR="00000000" w:rsidDel="00000000" w:rsidP="00000000" w:rsidRDefault="00000000" w:rsidRPr="00000000" w14:paraId="0000000C">
      <w:pPr>
        <w:spacing w:line="240" w:lineRule="auto"/>
        <w:jc w:val="both"/>
        <w:rPr>
          <w:rFonts w:ascii="Open Sans" w:cs="Open Sans" w:eastAsia="Open Sans" w:hAnsi="Open Sans"/>
          <w:b w:val="1"/>
          <w:color w:val="393939"/>
          <w:highlight w:val="lightGray"/>
          <w:u w:val="single"/>
        </w:rPr>
      </w:pPr>
      <w:r w:rsidDel="00000000" w:rsidR="00000000" w:rsidRPr="00000000">
        <w:rPr>
          <w:rtl w:val="0"/>
        </w:rPr>
      </w:r>
    </w:p>
    <w:p w:rsidR="00000000" w:rsidDel="00000000" w:rsidP="00000000" w:rsidRDefault="00000000" w:rsidRPr="00000000" w14:paraId="0000000D">
      <w:pPr>
        <w:spacing w:line="240" w:lineRule="auto"/>
        <w:jc w:val="both"/>
        <w:rPr>
          <w:rFonts w:ascii="Open Sans" w:cs="Open Sans" w:eastAsia="Open Sans" w:hAnsi="Open Sans"/>
          <w:b w:val="1"/>
          <w:color w:val="393939"/>
          <w:u w:val="single"/>
          <w:shd w:fill="d9d9d9" w:val="clear"/>
        </w:rPr>
      </w:pPr>
      <w:r w:rsidDel="00000000" w:rsidR="00000000" w:rsidRPr="00000000">
        <w:rPr>
          <w:rtl w:val="0"/>
        </w:rPr>
      </w:r>
    </w:p>
    <w:p w:rsidR="00000000" w:rsidDel="00000000" w:rsidP="00000000" w:rsidRDefault="00000000" w:rsidRPr="00000000" w14:paraId="0000000E">
      <w:pPr>
        <w:spacing w:line="240" w:lineRule="auto"/>
        <w:jc w:val="both"/>
        <w:rPr>
          <w:rFonts w:ascii="Open Sans" w:cs="Open Sans" w:eastAsia="Open Sans" w:hAnsi="Open Sans"/>
          <w:color w:val="393939"/>
        </w:rPr>
      </w:pPr>
      <w:r w:rsidDel="00000000" w:rsidR="00000000" w:rsidRPr="00000000">
        <w:rPr>
          <w:rFonts w:ascii="Open Sans" w:cs="Open Sans" w:eastAsia="Open Sans" w:hAnsi="Open Sans"/>
          <w:b w:val="1"/>
          <w:color w:val="393939"/>
          <w:shd w:fill="d9d9d9" w:val="clear"/>
          <w:rtl w:val="0"/>
        </w:rPr>
        <w:t xml:space="preserve">Textbaustein Social Media – Netzwerkpartner:innen </w:t>
      </w:r>
      <w:r w:rsidDel="00000000" w:rsidR="00000000" w:rsidRPr="00000000">
        <w:rPr>
          <w:rtl w:val="0"/>
        </w:rPr>
      </w:r>
    </w:p>
    <w:p w:rsidR="00000000" w:rsidDel="00000000" w:rsidP="00000000" w:rsidRDefault="00000000" w:rsidRPr="00000000" w14:paraId="0000000F">
      <w:pPr>
        <w:spacing w:line="240" w:lineRule="auto"/>
        <w:jc w:val="both"/>
        <w:rPr>
          <w:rFonts w:ascii="Open Sans" w:cs="Open Sans" w:eastAsia="Open Sans" w:hAnsi="Open Sans"/>
          <w:color w:val="393939"/>
        </w:rPr>
      </w:pPr>
      <w:r w:rsidDel="00000000" w:rsidR="00000000" w:rsidRPr="00000000">
        <w:rPr>
          <w:rtl w:val="0"/>
        </w:rPr>
      </w:r>
    </w:p>
    <w:p w:rsidR="00000000" w:rsidDel="00000000" w:rsidP="00000000" w:rsidRDefault="00000000" w:rsidRPr="00000000" w14:paraId="00000010">
      <w:pPr>
        <w:spacing w:after="200" w:line="240" w:lineRule="auto"/>
        <w:jc w:val="both"/>
        <w:rPr>
          <w:rFonts w:ascii="Open Sans" w:cs="Open Sans" w:eastAsia="Open Sans" w:hAnsi="Open Sans"/>
          <w:color w:val="393939"/>
        </w:rPr>
      </w:pPr>
      <w:r w:rsidDel="00000000" w:rsidR="00000000" w:rsidRPr="00000000">
        <w:rPr>
          <w:rFonts w:ascii="Open Sans" w:cs="Open Sans" w:eastAsia="Open Sans" w:hAnsi="Open Sans"/>
          <w:color w:val="393939"/>
          <w:rtl w:val="0"/>
        </w:rPr>
        <w:t xml:space="preserve">Wir gratulieren den 16 Landessiegerprojekten zum Deutschen Nachbarschaftspreis 2025 der @nebenan.de_stiftung! 🎉</w:t>
      </w:r>
    </w:p>
    <w:p w:rsidR="00000000" w:rsidDel="00000000" w:rsidP="00000000" w:rsidRDefault="00000000" w:rsidRPr="00000000" w14:paraId="00000011">
      <w:pPr>
        <w:spacing w:after="200" w:line="240" w:lineRule="auto"/>
        <w:jc w:val="both"/>
        <w:rPr>
          <w:rFonts w:ascii="Open Sans" w:cs="Open Sans" w:eastAsia="Open Sans" w:hAnsi="Open Sans"/>
          <w:color w:val="393939"/>
        </w:rPr>
      </w:pPr>
      <w:r w:rsidDel="00000000" w:rsidR="00000000" w:rsidRPr="00000000">
        <w:rPr>
          <w:rFonts w:ascii="Open Sans" w:cs="Open Sans" w:eastAsia="Open Sans" w:hAnsi="Open Sans"/>
          <w:color w:val="393939"/>
          <w:rtl w:val="0"/>
        </w:rPr>
        <w:t xml:space="preserve">Ob Nachbar:innen, die große Theateraufführungen unter freiem Himmel aufführen, eine ungenutzte Grünfläche in ihrer Dorfmitte zu einem Erlebnisort und Treffpunkt umgestalten, oder in der Kantine für alle in der Nachbarschaft gemeinsam mit bis zu 100 Menschen kochen: </w:t>
      </w:r>
    </w:p>
    <w:p w:rsidR="00000000" w:rsidDel="00000000" w:rsidP="00000000" w:rsidRDefault="00000000" w:rsidRPr="00000000" w14:paraId="00000012">
      <w:pPr>
        <w:spacing w:after="200" w:line="240" w:lineRule="auto"/>
        <w:jc w:val="both"/>
        <w:rPr>
          <w:rFonts w:ascii="Open Sans" w:cs="Open Sans" w:eastAsia="Open Sans" w:hAnsi="Open Sans"/>
          <w:color w:val="393939"/>
        </w:rPr>
      </w:pPr>
      <w:r w:rsidDel="00000000" w:rsidR="00000000" w:rsidRPr="00000000">
        <w:rPr>
          <w:rFonts w:ascii="Open Sans" w:cs="Open Sans" w:eastAsia="Open Sans" w:hAnsi="Open Sans"/>
          <w:color w:val="393939"/>
          <w:rtl w:val="0"/>
        </w:rPr>
        <w:t xml:space="preserve">Mit ihrem besonderen Einsatz haben sich die 16 Siegerprojekte aus über 900 Bewerbungen durchgesetzt und die unabhängigen Expert:innenjurys überzeugt. Sie erhalten ein Preisgeld von je 2.000 Euro. </w:t>
      </w:r>
      <w:r w:rsidDel="00000000" w:rsidR="00000000" w:rsidRPr="00000000">
        <w:rPr>
          <w:rFonts w:ascii="Open Sans" w:cs="Open Sans" w:eastAsia="Open Sans" w:hAnsi="Open Sans"/>
          <w:color w:val="393939"/>
          <w:rtl w:val="0"/>
        </w:rPr>
        <w:t xml:space="preserve">💪</w:t>
      </w:r>
      <w:r w:rsidDel="00000000" w:rsidR="00000000" w:rsidRPr="00000000">
        <w:rPr>
          <w:rtl w:val="0"/>
        </w:rPr>
      </w:r>
    </w:p>
    <w:p w:rsidR="00000000" w:rsidDel="00000000" w:rsidP="00000000" w:rsidRDefault="00000000" w:rsidRPr="00000000" w14:paraId="00000013">
      <w:pPr>
        <w:spacing w:after="200" w:line="240" w:lineRule="auto"/>
        <w:jc w:val="both"/>
        <w:rPr>
          <w:rFonts w:ascii="Open Sans" w:cs="Open Sans" w:eastAsia="Open Sans" w:hAnsi="Open Sans"/>
          <w:color w:val="393939"/>
        </w:rPr>
      </w:pPr>
      <w:r w:rsidDel="00000000" w:rsidR="00000000" w:rsidRPr="00000000">
        <w:rPr>
          <w:rFonts w:ascii="Open Sans" w:cs="Open Sans" w:eastAsia="Open Sans" w:hAnsi="Open Sans"/>
          <w:color w:val="393939"/>
          <w:rtl w:val="0"/>
        </w:rPr>
        <w:t xml:space="preserve">🔗 Alle Landessiegerprojekte und mehr Infos unter </w:t>
      </w:r>
      <w:hyperlink r:id="rId10">
        <w:r w:rsidDel="00000000" w:rsidR="00000000" w:rsidRPr="00000000">
          <w:rPr>
            <w:rFonts w:ascii="Open Sans" w:cs="Open Sans" w:eastAsia="Open Sans" w:hAnsi="Open Sans"/>
            <w:color w:val="393939"/>
            <w:rtl w:val="0"/>
          </w:rPr>
          <w:t xml:space="preserve">www.nachbarschaftspreis.de</w:t>
        </w:r>
      </w:hyperlink>
      <w:r w:rsidDel="00000000" w:rsidR="00000000" w:rsidRPr="00000000">
        <w:rPr>
          <w:rFonts w:ascii="Open Sans" w:cs="Open Sans" w:eastAsia="Open Sans" w:hAnsi="Open Sans"/>
          <w:color w:val="393939"/>
          <w:rtl w:val="0"/>
        </w:rPr>
        <w:t xml:space="preserve"> </w:t>
      </w:r>
    </w:p>
    <w:p w:rsidR="00000000" w:rsidDel="00000000" w:rsidP="00000000" w:rsidRDefault="00000000" w:rsidRPr="00000000" w14:paraId="00000014">
      <w:pPr>
        <w:spacing w:line="240" w:lineRule="auto"/>
        <w:rPr>
          <w:rFonts w:ascii="Open Sans" w:cs="Open Sans" w:eastAsia="Open Sans" w:hAnsi="Open Sans"/>
          <w:color w:val="434343"/>
        </w:rPr>
      </w:pPr>
      <w:r w:rsidDel="00000000" w:rsidR="00000000" w:rsidRPr="00000000">
        <w:rPr>
          <w:rFonts w:ascii="Open Sans" w:cs="Open Sans" w:eastAsia="Open Sans" w:hAnsi="Open Sans"/>
          <w:color w:val="434343"/>
          <w:rtl w:val="0"/>
        </w:rPr>
        <w:t xml:space="preserve">#DeutscherNachbarschaftspreis #Nachbarschaftspreis2025 #Engagement #Nachbarschaft #Zusammenhalt #Ehrenamt #NebenanStiftung</w:t>
      </w:r>
    </w:p>
    <w:p w:rsidR="00000000" w:rsidDel="00000000" w:rsidP="00000000" w:rsidRDefault="00000000" w:rsidRPr="00000000" w14:paraId="00000015">
      <w:pPr>
        <w:spacing w:line="240" w:lineRule="auto"/>
        <w:jc w:val="both"/>
        <w:rPr>
          <w:rFonts w:ascii="Open Sans" w:cs="Open Sans" w:eastAsia="Open Sans" w:hAnsi="Open Sans"/>
          <w:b w:val="1"/>
          <w:color w:val="393939"/>
          <w:u w:val="single"/>
          <w:shd w:fill="d9d9d9" w:val="clear"/>
        </w:rPr>
      </w:pPr>
      <w:r w:rsidDel="00000000" w:rsidR="00000000" w:rsidRPr="00000000">
        <w:rPr>
          <w:rtl w:val="0"/>
        </w:rPr>
      </w:r>
    </w:p>
    <w:p w:rsidR="00000000" w:rsidDel="00000000" w:rsidP="00000000" w:rsidRDefault="00000000" w:rsidRPr="00000000" w14:paraId="00000016">
      <w:pPr>
        <w:spacing w:line="240" w:lineRule="auto"/>
        <w:jc w:val="both"/>
        <w:rPr>
          <w:rFonts w:ascii="Open Sans" w:cs="Open Sans" w:eastAsia="Open Sans" w:hAnsi="Open Sans"/>
          <w:b w:val="1"/>
          <w:color w:val="393939"/>
          <w:u w:val="single"/>
          <w:shd w:fill="d9d9d9" w:val="clear"/>
        </w:rPr>
      </w:pPr>
      <w:r w:rsidDel="00000000" w:rsidR="00000000" w:rsidRPr="00000000">
        <w:rPr>
          <w:rtl w:val="0"/>
        </w:rPr>
      </w:r>
    </w:p>
    <w:p w:rsidR="00000000" w:rsidDel="00000000" w:rsidP="00000000" w:rsidRDefault="00000000" w:rsidRPr="00000000" w14:paraId="00000017">
      <w:pPr>
        <w:spacing w:line="240" w:lineRule="auto"/>
        <w:jc w:val="both"/>
        <w:rPr>
          <w:rFonts w:ascii="Open Sans" w:cs="Open Sans" w:eastAsia="Open Sans" w:hAnsi="Open Sans"/>
          <w:b w:val="1"/>
          <w:color w:val="393939"/>
          <w:shd w:fill="d9d9d9" w:val="clear"/>
        </w:rPr>
      </w:pPr>
      <w:r w:rsidDel="00000000" w:rsidR="00000000" w:rsidRPr="00000000">
        <w:rPr>
          <w:rFonts w:ascii="Open Sans" w:cs="Open Sans" w:eastAsia="Open Sans" w:hAnsi="Open Sans"/>
          <w:b w:val="1"/>
          <w:color w:val="393939"/>
          <w:shd w:fill="d9d9d9" w:val="clear"/>
          <w:rtl w:val="0"/>
        </w:rPr>
        <w:t xml:space="preserve">Verlinkungen</w:t>
      </w:r>
    </w:p>
    <w:p w:rsidR="00000000" w:rsidDel="00000000" w:rsidP="00000000" w:rsidRDefault="00000000" w:rsidRPr="00000000" w14:paraId="00000018">
      <w:pPr>
        <w:spacing w:line="240" w:lineRule="auto"/>
        <w:jc w:val="both"/>
        <w:rPr>
          <w:rFonts w:ascii="Open Sans" w:cs="Open Sans" w:eastAsia="Open Sans" w:hAnsi="Open Sans"/>
          <w:b w:val="1"/>
          <w:color w:val="393939"/>
          <w:u w:val="single"/>
          <w:shd w:fill="d9d9d9" w:val="clear"/>
        </w:rPr>
      </w:pPr>
      <w:r w:rsidDel="00000000" w:rsidR="00000000" w:rsidRPr="00000000">
        <w:rPr>
          <w:rtl w:val="0"/>
        </w:rPr>
      </w:r>
    </w:p>
    <w:p w:rsidR="00000000" w:rsidDel="00000000" w:rsidP="00000000" w:rsidRDefault="00000000" w:rsidRPr="00000000" w14:paraId="00000019">
      <w:pPr>
        <w:spacing w:line="240" w:lineRule="auto"/>
        <w:jc w:val="both"/>
        <w:rPr>
          <w:rFonts w:ascii="Open Sans" w:cs="Open Sans" w:eastAsia="Open Sans" w:hAnsi="Open Sans"/>
          <w:color w:val="393939"/>
        </w:rPr>
      </w:pPr>
      <w:r w:rsidDel="00000000" w:rsidR="00000000" w:rsidRPr="00000000">
        <w:rPr>
          <w:rFonts w:ascii="Open Sans" w:cs="Open Sans" w:eastAsia="Open Sans" w:hAnsi="Open Sans"/>
          <w:color w:val="393939"/>
          <w:rtl w:val="0"/>
        </w:rPr>
        <w:t xml:space="preserve">Wir freuen uns, wenn ihr die prämierten Projekte in eurem Netzwerk sichtbar macht und so dazu beitragt, dass ihr Engagement noch mehr Menschen erreicht. Verlinkt dabei gerne die </w:t>
      </w:r>
      <w:hyperlink r:id="rId11">
        <w:r w:rsidDel="00000000" w:rsidR="00000000" w:rsidRPr="00000000">
          <w:rPr>
            <w:rFonts w:ascii="Open Sans" w:cs="Open Sans" w:eastAsia="Open Sans" w:hAnsi="Open Sans"/>
            <w:color w:val="1155cc"/>
            <w:u w:val="single"/>
            <w:rtl w:val="0"/>
          </w:rPr>
          <w:t xml:space="preserve">nebenan.de Stiftung</w:t>
        </w:r>
      </w:hyperlink>
      <w:r w:rsidDel="00000000" w:rsidR="00000000" w:rsidRPr="00000000">
        <w:rPr>
          <w:rFonts w:ascii="Open Sans" w:cs="Open Sans" w:eastAsia="Open Sans" w:hAnsi="Open Sans"/>
          <w:color w:val="393939"/>
          <w:rtl w:val="0"/>
        </w:rPr>
        <w:t xml:space="preserve"> in euren Beiträgen.</w:t>
      </w:r>
    </w:p>
    <w:p w:rsidR="00000000" w:rsidDel="00000000" w:rsidP="00000000" w:rsidRDefault="00000000" w:rsidRPr="00000000" w14:paraId="0000001A">
      <w:pPr>
        <w:spacing w:line="240" w:lineRule="auto"/>
        <w:jc w:val="both"/>
        <w:rPr>
          <w:rFonts w:ascii="Open Sans" w:cs="Open Sans" w:eastAsia="Open Sans" w:hAnsi="Open Sans"/>
          <w:color w:val="393939"/>
        </w:rPr>
      </w:pPr>
      <w:r w:rsidDel="00000000" w:rsidR="00000000" w:rsidRPr="00000000">
        <w:rPr>
          <w:rtl w:val="0"/>
        </w:rPr>
      </w:r>
    </w:p>
    <w:p w:rsidR="00000000" w:rsidDel="00000000" w:rsidP="00000000" w:rsidRDefault="00000000" w:rsidRPr="00000000" w14:paraId="0000001B">
      <w:pPr>
        <w:spacing w:after="120" w:line="240" w:lineRule="auto"/>
        <w:jc w:val="both"/>
        <w:rPr>
          <w:rFonts w:ascii="Open Sans" w:cs="Open Sans" w:eastAsia="Open Sans" w:hAnsi="Open Sans"/>
          <w:color w:val="393939"/>
        </w:rPr>
      </w:pPr>
      <w:r w:rsidDel="00000000" w:rsidR="00000000" w:rsidRPr="00000000">
        <w:rPr>
          <w:rFonts w:ascii="Open Sans" w:cs="Open Sans" w:eastAsia="Open Sans" w:hAnsi="Open Sans"/>
          <w:b w:val="1"/>
          <w:color w:val="393939"/>
          <w:rtl w:val="0"/>
        </w:rPr>
        <w:t xml:space="preserve">Facebook</w:t>
        <w:br w:type="textWrapping"/>
      </w:r>
      <w:r w:rsidDel="00000000" w:rsidR="00000000" w:rsidRPr="00000000">
        <w:rPr>
          <w:rFonts w:ascii="Open Sans" w:cs="Open Sans" w:eastAsia="Open Sans" w:hAnsi="Open Sans"/>
          <w:color w:val="393939"/>
          <w:rtl w:val="0"/>
        </w:rPr>
        <w:t xml:space="preserve">@nebenan.deStiftung </w:t>
      </w:r>
    </w:p>
    <w:p w:rsidR="00000000" w:rsidDel="00000000" w:rsidP="00000000" w:rsidRDefault="00000000" w:rsidRPr="00000000" w14:paraId="0000001C">
      <w:pPr>
        <w:spacing w:line="240" w:lineRule="auto"/>
        <w:jc w:val="both"/>
        <w:rPr>
          <w:rFonts w:ascii="Open Sans" w:cs="Open Sans" w:eastAsia="Open Sans" w:hAnsi="Open Sans"/>
          <w:b w:val="1"/>
          <w:color w:val="393939"/>
        </w:rPr>
      </w:pPr>
      <w:r w:rsidDel="00000000" w:rsidR="00000000" w:rsidRPr="00000000">
        <w:rPr>
          <w:rFonts w:ascii="Open Sans" w:cs="Open Sans" w:eastAsia="Open Sans" w:hAnsi="Open Sans"/>
          <w:b w:val="1"/>
          <w:color w:val="393939"/>
          <w:rtl w:val="0"/>
        </w:rPr>
        <w:t xml:space="preserve">Instagram</w:t>
      </w:r>
    </w:p>
    <w:p w:rsidR="00000000" w:rsidDel="00000000" w:rsidP="00000000" w:rsidRDefault="00000000" w:rsidRPr="00000000" w14:paraId="0000001D">
      <w:pPr>
        <w:spacing w:after="120" w:line="240" w:lineRule="auto"/>
        <w:jc w:val="both"/>
        <w:rPr>
          <w:rFonts w:ascii="Open Sans" w:cs="Open Sans" w:eastAsia="Open Sans" w:hAnsi="Open Sans"/>
          <w:b w:val="1"/>
          <w:color w:val="393939"/>
        </w:rPr>
      </w:pPr>
      <w:r w:rsidDel="00000000" w:rsidR="00000000" w:rsidRPr="00000000">
        <w:rPr>
          <w:rFonts w:ascii="Open Sans" w:cs="Open Sans" w:eastAsia="Open Sans" w:hAnsi="Open Sans"/>
          <w:color w:val="393939"/>
          <w:rtl w:val="0"/>
        </w:rPr>
        <w:t xml:space="preserve">@nebenan.de_stiftung </w:t>
      </w:r>
      <w:r w:rsidDel="00000000" w:rsidR="00000000" w:rsidRPr="00000000">
        <w:rPr>
          <w:rtl w:val="0"/>
        </w:rPr>
      </w:r>
    </w:p>
    <w:p w:rsidR="00000000" w:rsidDel="00000000" w:rsidP="00000000" w:rsidRDefault="00000000" w:rsidRPr="00000000" w14:paraId="0000001E">
      <w:pPr>
        <w:spacing w:line="240" w:lineRule="auto"/>
        <w:jc w:val="both"/>
        <w:rPr>
          <w:rFonts w:ascii="Open Sans" w:cs="Open Sans" w:eastAsia="Open Sans" w:hAnsi="Open Sans"/>
          <w:b w:val="1"/>
          <w:color w:val="393939"/>
        </w:rPr>
      </w:pPr>
      <w:r w:rsidDel="00000000" w:rsidR="00000000" w:rsidRPr="00000000">
        <w:rPr>
          <w:rFonts w:ascii="Open Sans" w:cs="Open Sans" w:eastAsia="Open Sans" w:hAnsi="Open Sans"/>
          <w:b w:val="1"/>
          <w:color w:val="393939"/>
          <w:rtl w:val="0"/>
        </w:rPr>
        <w:t xml:space="preserve">LinkedIn</w:t>
      </w:r>
    </w:p>
    <w:p w:rsidR="00000000" w:rsidDel="00000000" w:rsidP="00000000" w:rsidRDefault="00000000" w:rsidRPr="00000000" w14:paraId="0000001F">
      <w:pPr>
        <w:spacing w:after="120" w:line="240" w:lineRule="auto"/>
        <w:jc w:val="both"/>
        <w:rPr>
          <w:rFonts w:ascii="Open Sans" w:cs="Open Sans" w:eastAsia="Open Sans" w:hAnsi="Open Sans"/>
          <w:color w:val="0000ff"/>
          <w:u w:val="single"/>
        </w:rPr>
      </w:pPr>
      <w:r w:rsidDel="00000000" w:rsidR="00000000" w:rsidRPr="00000000">
        <w:rPr>
          <w:rFonts w:ascii="Open Sans" w:cs="Open Sans" w:eastAsia="Open Sans" w:hAnsi="Open Sans"/>
          <w:color w:val="393939"/>
          <w:rtl w:val="0"/>
        </w:rPr>
        <w:t xml:space="preserve">@nebenan.de_stiftung </w:t>
      </w:r>
      <w:r w:rsidDel="00000000" w:rsidR="00000000" w:rsidRPr="00000000">
        <w:rPr>
          <w:rtl w:val="0"/>
        </w:rPr>
      </w:r>
    </w:p>
    <w:p w:rsidR="00000000" w:rsidDel="00000000" w:rsidP="00000000" w:rsidRDefault="00000000" w:rsidRPr="00000000" w14:paraId="00000020">
      <w:pPr>
        <w:spacing w:line="240" w:lineRule="auto"/>
        <w:rPr>
          <w:rFonts w:ascii="Open Sans" w:cs="Open Sans" w:eastAsia="Open Sans" w:hAnsi="Open Sans"/>
          <w:color w:val="0000ff"/>
          <w:u w:val="single"/>
        </w:rPr>
      </w:pPr>
      <w:r w:rsidDel="00000000" w:rsidR="00000000" w:rsidRPr="00000000">
        <w:rPr>
          <w:rtl w:val="0"/>
        </w:rPr>
      </w:r>
    </w:p>
    <w:p w:rsidR="00000000" w:rsidDel="00000000" w:rsidP="00000000" w:rsidRDefault="00000000" w:rsidRPr="00000000" w14:paraId="00000021">
      <w:pPr>
        <w:spacing w:before="240" w:lineRule="auto"/>
        <w:jc w:val="both"/>
        <w:rPr>
          <w:rFonts w:ascii="Open Sans" w:cs="Open Sans" w:eastAsia="Open Sans" w:hAnsi="Open Sans"/>
          <w:b w:val="1"/>
          <w:color w:val="393939"/>
        </w:rPr>
      </w:pPr>
      <w:r w:rsidDel="00000000" w:rsidR="00000000" w:rsidRPr="00000000">
        <w:rPr>
          <w:rFonts w:ascii="Open Sans" w:cs="Open Sans" w:eastAsia="Open Sans" w:hAnsi="Open Sans"/>
          <w:b w:val="1"/>
          <w:color w:val="393939"/>
          <w:shd w:fill="d9d9d9" w:val="clear"/>
          <w:rtl w:val="0"/>
        </w:rPr>
        <w:t xml:space="preserve">Allgemeine Informationen:</w:t>
      </w:r>
      <w:r w:rsidDel="00000000" w:rsidR="00000000" w:rsidRPr="00000000">
        <w:rPr>
          <w:rtl w:val="0"/>
        </w:rPr>
      </w:r>
    </w:p>
    <w:p w:rsidR="00000000" w:rsidDel="00000000" w:rsidP="00000000" w:rsidRDefault="00000000" w:rsidRPr="00000000" w14:paraId="00000022">
      <w:pPr>
        <w:shd w:fill="ffffff" w:val="clear"/>
        <w:spacing w:after="240" w:before="240" w:lineRule="auto"/>
        <w:jc w:val="both"/>
        <w:rPr>
          <w:rFonts w:ascii="Open Sans" w:cs="Open Sans" w:eastAsia="Open Sans" w:hAnsi="Open Sans"/>
          <w:color w:val="393939"/>
        </w:rPr>
      </w:pPr>
      <w:r w:rsidDel="00000000" w:rsidR="00000000" w:rsidRPr="00000000">
        <w:rPr>
          <w:rFonts w:ascii="Open Sans" w:cs="Open Sans" w:eastAsia="Open Sans" w:hAnsi="Open Sans"/>
          <w:b w:val="1"/>
          <w:color w:val="393939"/>
          <w:rtl w:val="0"/>
        </w:rPr>
        <w:t xml:space="preserve">Über den Deutschen Nachbarschaftspreis</w:t>
        <w:br w:type="textWrapping"/>
      </w:r>
      <w:r w:rsidDel="00000000" w:rsidR="00000000" w:rsidRPr="00000000">
        <w:rPr>
          <w:rFonts w:ascii="Open Sans" w:cs="Open Sans" w:eastAsia="Open Sans" w:hAnsi="Open Sans"/>
          <w:color w:val="393939"/>
          <w:rtl w:val="0"/>
        </w:rPr>
        <w:t xml:space="preserve">Der </w:t>
      </w:r>
      <w:hyperlink r:id="rId12">
        <w:r w:rsidDel="00000000" w:rsidR="00000000" w:rsidRPr="00000000">
          <w:rPr>
            <w:rFonts w:ascii="Open Sans" w:cs="Open Sans" w:eastAsia="Open Sans" w:hAnsi="Open Sans"/>
            <w:color w:val="1155cc"/>
            <w:u w:val="single"/>
            <w:rtl w:val="0"/>
          </w:rPr>
          <w:t xml:space="preserve">Deutsche Nachbarschaftspreis</w:t>
        </w:r>
      </w:hyperlink>
      <w:r w:rsidDel="00000000" w:rsidR="00000000" w:rsidRPr="00000000">
        <w:rPr>
          <w:rFonts w:ascii="Open Sans" w:cs="Open Sans" w:eastAsia="Open Sans" w:hAnsi="Open Sans"/>
          <w:color w:val="393939"/>
          <w:rtl w:val="0"/>
        </w:rPr>
        <w:t xml:space="preserve"> zeichnet Nachbarschaftsprojekte mit Vorbildcharakter aus, bei denen sich Menschen für ihr lokales Umfeld einsetzen und das Miteinander stärken. Er wurde von der </w:t>
      </w:r>
      <w:hyperlink r:id="rId13">
        <w:r w:rsidDel="00000000" w:rsidR="00000000" w:rsidRPr="00000000">
          <w:rPr>
            <w:rFonts w:ascii="Open Sans" w:cs="Open Sans" w:eastAsia="Open Sans" w:hAnsi="Open Sans"/>
            <w:color w:val="1155cc"/>
            <w:u w:val="single"/>
            <w:rtl w:val="0"/>
          </w:rPr>
          <w:t xml:space="preserve">nebenan.de Stiftung</w:t>
        </w:r>
      </w:hyperlink>
      <w:r w:rsidDel="00000000" w:rsidR="00000000" w:rsidRPr="00000000">
        <w:rPr>
          <w:rFonts w:ascii="Open Sans" w:cs="Open Sans" w:eastAsia="Open Sans" w:hAnsi="Open Sans"/>
          <w:color w:val="393939"/>
          <w:rtl w:val="0"/>
        </w:rPr>
        <w:t xml:space="preserve"> erstmals 2017 ins Leben gerufen und ist mit 59.000 Euro dotiert. Mitreißender Höhepunkt ist in jedem Jahr die feierliche Preisverleihung in Berlin. Am Abend der Preisverleihung gibt die </w:t>
      </w:r>
      <w:hyperlink r:id="rId14">
        <w:r w:rsidDel="00000000" w:rsidR="00000000" w:rsidRPr="00000000">
          <w:rPr>
            <w:rFonts w:ascii="Open Sans" w:cs="Open Sans" w:eastAsia="Open Sans" w:hAnsi="Open Sans"/>
            <w:color w:val="1155cc"/>
            <w:u w:val="single"/>
            <w:rtl w:val="0"/>
          </w:rPr>
          <w:t xml:space="preserve">nebenan.de Stiftung</w:t>
        </w:r>
      </w:hyperlink>
      <w:r w:rsidDel="00000000" w:rsidR="00000000" w:rsidRPr="00000000">
        <w:rPr>
          <w:rFonts w:ascii="Open Sans" w:cs="Open Sans" w:eastAsia="Open Sans" w:hAnsi="Open Sans"/>
          <w:color w:val="393939"/>
          <w:rtl w:val="0"/>
        </w:rPr>
        <w:t xml:space="preserve"> neben der Ehrung der 16 Landessiegerprojekte die fünf Siegerprojekte in den Themenkategorien Generationen, Kultur &amp; Sport, Nachhaltigkeit, Öffentlicher Raum und Vielfalt bekannt. Diese würdigt der Deutsche Nachbarschaftspreis mit einem Preisgeld von je 5.000 Euro. Außerdem wird der Sonderpreis bekanntgegeben, hier erhält das Siegerprojekt 2.000 Euro. Die Auswahl der Siegerprojekte treffen Expert:innenjurys, die sich aus Vertreter:innen der Förderer, der Vorjahressiegerprojekte sowie Expert:innen aus der Zivilgesellschaft zusammensetzen. </w:t>
      </w:r>
    </w:p>
    <w:p w:rsidR="00000000" w:rsidDel="00000000" w:rsidP="00000000" w:rsidRDefault="00000000" w:rsidRPr="00000000" w14:paraId="00000023">
      <w:pPr>
        <w:spacing w:after="240" w:before="240" w:lineRule="auto"/>
        <w:jc w:val="both"/>
        <w:rPr>
          <w:rFonts w:ascii="Open Sans" w:cs="Open Sans" w:eastAsia="Open Sans" w:hAnsi="Open Sans"/>
          <w:b w:val="1"/>
          <w:color w:val="393939"/>
          <w:sz w:val="28"/>
          <w:szCs w:val="28"/>
        </w:rPr>
      </w:pPr>
      <w:r w:rsidDel="00000000" w:rsidR="00000000" w:rsidRPr="00000000">
        <w:rPr>
          <w:rFonts w:ascii="Open Sans" w:cs="Open Sans" w:eastAsia="Open Sans" w:hAnsi="Open Sans"/>
          <w:color w:val="393939"/>
          <w:rtl w:val="0"/>
        </w:rPr>
        <w:t xml:space="preserve">Hauptförderer des Deutschen Nachbarschaftspreises ist wieder die Deutsche Postcode Lotterie. Die Deutsche Postcode Lotterie ist die einzige Soziallotterie, bei der ganze Nachbarschaften gewinnen und gleichzeitig Gutes tun. Insbesondere die Deutsche Postcode Lotterie hat auch die Vision, dass nachbarschaftliches Engagement für die Gesellschaft wichtig ist und die Welt verändern kann. </w:t>
      </w:r>
      <w:r w:rsidDel="00000000" w:rsidR="00000000" w:rsidRPr="00000000">
        <w:rPr>
          <w:rFonts w:ascii="Open Sans" w:cs="Open Sans" w:eastAsia="Open Sans" w:hAnsi="Open Sans"/>
          <w:color w:val="444746"/>
          <w:rtl w:val="0"/>
        </w:rPr>
        <w:t xml:space="preserve">Darüber hinaus wird der Preis durch den Deutschen Städtetag, die Diakonie Deutschland und die Wall GmbH unterstützt.</w:t>
      </w:r>
      <w:r w:rsidDel="00000000" w:rsidR="00000000" w:rsidRPr="00000000">
        <w:rPr>
          <w:rtl w:val="0"/>
        </w:rPr>
      </w:r>
    </w:p>
    <w:p w:rsidR="00000000" w:rsidDel="00000000" w:rsidP="00000000" w:rsidRDefault="00000000" w:rsidRPr="00000000" w14:paraId="00000024">
      <w:pPr>
        <w:spacing w:after="240" w:before="240" w:lineRule="auto"/>
        <w:jc w:val="both"/>
        <w:rPr>
          <w:rFonts w:ascii="Open Sans" w:cs="Open Sans" w:eastAsia="Open Sans" w:hAnsi="Open Sans"/>
          <w:b w:val="1"/>
          <w:color w:val="393939"/>
        </w:rPr>
      </w:pPr>
      <w:r w:rsidDel="00000000" w:rsidR="00000000" w:rsidRPr="00000000">
        <w:rPr>
          <w:rFonts w:ascii="Open Sans" w:cs="Open Sans" w:eastAsia="Open Sans" w:hAnsi="Open Sans"/>
          <w:b w:val="1"/>
          <w:color w:val="393939"/>
          <w:rtl w:val="0"/>
        </w:rPr>
        <w:t xml:space="preserve">Materialien zum Download: </w:t>
      </w:r>
      <w:hyperlink r:id="rId15">
        <w:r w:rsidDel="00000000" w:rsidR="00000000" w:rsidRPr="00000000">
          <w:rPr>
            <w:rFonts w:ascii="Open Sans" w:cs="Open Sans" w:eastAsia="Open Sans" w:hAnsi="Open Sans"/>
            <w:color w:val="1155cc"/>
            <w:u w:val="single"/>
            <w:rtl w:val="0"/>
          </w:rPr>
          <w:t xml:space="preserve">Zu den Downloads</w:t>
        </w:r>
      </w:hyperlink>
      <w:r w:rsidDel="00000000" w:rsidR="00000000" w:rsidRPr="00000000">
        <w:rPr>
          <w:rFonts w:ascii="Open Sans" w:cs="Open Sans" w:eastAsia="Open Sans" w:hAnsi="Open Sans"/>
          <w:b w:val="1"/>
          <w:rtl w:val="0"/>
        </w:rPr>
        <w:br w:type="textWrapping"/>
      </w:r>
      <w:r w:rsidDel="00000000" w:rsidR="00000000" w:rsidRPr="00000000">
        <w:rPr>
          <w:rFonts w:ascii="Open Sans" w:cs="Open Sans" w:eastAsia="Open Sans" w:hAnsi="Open Sans"/>
          <w:b w:val="1"/>
          <w:color w:val="393939"/>
          <w:rtl w:val="0"/>
        </w:rPr>
        <w:t xml:space="preserve">Informiert bleiben: </w:t>
      </w:r>
      <w:hyperlink r:id="rId16">
        <w:r w:rsidDel="00000000" w:rsidR="00000000" w:rsidRPr="00000000">
          <w:rPr>
            <w:rFonts w:ascii="Open Sans" w:cs="Open Sans" w:eastAsia="Open Sans" w:hAnsi="Open Sans"/>
            <w:color w:val="1155cc"/>
            <w:u w:val="single"/>
            <w:rtl w:val="0"/>
          </w:rPr>
          <w:t xml:space="preserve">Jetzt Newsletter abonnieren</w:t>
        </w:r>
      </w:hyperlink>
      <w:r w:rsidDel="00000000" w:rsidR="00000000" w:rsidRPr="00000000">
        <w:rPr>
          <w:rFonts w:ascii="Open Sans" w:cs="Open Sans" w:eastAsia="Open Sans" w:hAnsi="Open Sans"/>
          <w:b w:val="1"/>
          <w:rtl w:val="0"/>
        </w:rPr>
        <w:br w:type="textWrapping"/>
      </w:r>
      <w:r w:rsidDel="00000000" w:rsidR="00000000" w:rsidRPr="00000000">
        <w:rPr>
          <w:rFonts w:ascii="Open Sans" w:cs="Open Sans" w:eastAsia="Open Sans" w:hAnsi="Open Sans"/>
          <w:b w:val="1"/>
          <w:color w:val="393939"/>
          <w:rtl w:val="0"/>
        </w:rPr>
        <w:t xml:space="preserve">Social Media:</w:t>
      </w:r>
      <w:r w:rsidDel="00000000" w:rsidR="00000000" w:rsidRPr="00000000">
        <w:rPr>
          <w:rFonts w:ascii="Open Sans" w:cs="Open Sans" w:eastAsia="Open Sans" w:hAnsi="Open Sans"/>
          <w:color w:val="393939"/>
          <w:rtl w:val="0"/>
        </w:rPr>
        <w:t xml:space="preserve"> </w:t>
      </w:r>
      <w:r w:rsidDel="00000000" w:rsidR="00000000" w:rsidRPr="00000000">
        <w:rPr>
          <w:rFonts w:ascii="Open Sans" w:cs="Open Sans" w:eastAsia="Open Sans" w:hAnsi="Open Sans"/>
          <w:rtl w:val="0"/>
        </w:rPr>
        <w:t xml:space="preserve">| </w:t>
      </w:r>
      <w:hyperlink r:id="rId17">
        <w:r w:rsidDel="00000000" w:rsidR="00000000" w:rsidRPr="00000000">
          <w:rPr>
            <w:rFonts w:ascii="Open Sans" w:cs="Open Sans" w:eastAsia="Open Sans" w:hAnsi="Open Sans"/>
            <w:color w:val="1155cc"/>
            <w:u w:val="single"/>
            <w:rtl w:val="0"/>
          </w:rPr>
          <w:t xml:space="preserve">Facebook</w:t>
        </w:r>
      </w:hyperlink>
      <w:r w:rsidDel="00000000" w:rsidR="00000000" w:rsidRPr="00000000">
        <w:rPr>
          <w:rFonts w:ascii="Open Sans" w:cs="Open Sans" w:eastAsia="Open Sans" w:hAnsi="Open Sans"/>
          <w:rtl w:val="0"/>
        </w:rPr>
        <w:t xml:space="preserve"> | </w:t>
      </w:r>
      <w:hyperlink r:id="rId18">
        <w:r w:rsidDel="00000000" w:rsidR="00000000" w:rsidRPr="00000000">
          <w:rPr>
            <w:rFonts w:ascii="Open Sans" w:cs="Open Sans" w:eastAsia="Open Sans" w:hAnsi="Open Sans"/>
            <w:color w:val="1155cc"/>
            <w:u w:val="single"/>
            <w:rtl w:val="0"/>
          </w:rPr>
          <w:t xml:space="preserve">Instagram</w:t>
        </w:r>
      </w:hyperlink>
      <w:r w:rsidDel="00000000" w:rsidR="00000000" w:rsidRPr="00000000">
        <w:rPr>
          <w:rFonts w:ascii="Open Sans" w:cs="Open Sans" w:eastAsia="Open Sans" w:hAnsi="Open Sans"/>
          <w:rtl w:val="0"/>
        </w:rPr>
        <w:t xml:space="preserve"> | </w:t>
      </w:r>
      <w:hyperlink r:id="rId19">
        <w:r w:rsidDel="00000000" w:rsidR="00000000" w:rsidRPr="00000000">
          <w:rPr>
            <w:rFonts w:ascii="Open Sans" w:cs="Open Sans" w:eastAsia="Open Sans" w:hAnsi="Open Sans"/>
            <w:color w:val="1155cc"/>
            <w:u w:val="single"/>
            <w:rtl w:val="0"/>
          </w:rPr>
          <w:t xml:space="preserve">LinkedIn</w:t>
        </w:r>
      </w:hyperlink>
      <w:r w:rsidDel="00000000" w:rsidR="00000000" w:rsidRPr="00000000">
        <w:rPr>
          <w:rFonts w:ascii="Open Sans" w:cs="Open Sans" w:eastAsia="Open Sans" w:hAnsi="Open Sans"/>
          <w:rtl w:val="0"/>
        </w:rPr>
        <w:t xml:space="preserve"> | </w:t>
      </w:r>
      <w:hyperlink r:id="rId20">
        <w:r w:rsidDel="00000000" w:rsidR="00000000" w:rsidRPr="00000000">
          <w:rPr>
            <w:rFonts w:ascii="Open Sans" w:cs="Open Sans" w:eastAsia="Open Sans" w:hAnsi="Open Sans"/>
            <w:color w:val="1155cc"/>
            <w:u w:val="single"/>
            <w:rtl w:val="0"/>
          </w:rPr>
          <w:t xml:space="preserve">YouTube</w:t>
        </w:r>
      </w:hyperlink>
      <w:r w:rsidDel="00000000" w:rsidR="00000000" w:rsidRPr="00000000">
        <w:rPr>
          <w:rtl w:val="0"/>
        </w:rPr>
      </w:r>
    </w:p>
    <w:p w:rsidR="00000000" w:rsidDel="00000000" w:rsidP="00000000" w:rsidRDefault="00000000" w:rsidRPr="00000000" w14:paraId="00000025">
      <w:pPr>
        <w:spacing w:line="360" w:lineRule="auto"/>
        <w:rPr>
          <w:rFonts w:ascii="Open Sans" w:cs="Open Sans" w:eastAsia="Open Sans" w:hAnsi="Open Sans"/>
          <w:b w:val="1"/>
          <w:sz w:val="32"/>
          <w:szCs w:val="32"/>
        </w:rPr>
      </w:pPr>
      <w:r w:rsidDel="00000000" w:rsidR="00000000" w:rsidRPr="00000000">
        <w:rPr>
          <w:rtl w:val="0"/>
        </w:rPr>
      </w:r>
    </w:p>
    <w:sectPr>
      <w:headerReference r:id="rId21"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4943708</wp:posOffset>
          </wp:positionH>
          <wp:positionV relativeFrom="paragraph">
            <wp:posOffset>-211868</wp:posOffset>
          </wp:positionV>
          <wp:extent cx="1416697" cy="764566"/>
          <wp:effectExtent b="0" l="0" r="0" t="0"/>
          <wp:wrapNone/>
          <wp:docPr id="209610708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16697" cy="764566"/>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-385889</wp:posOffset>
          </wp:positionH>
          <wp:positionV relativeFrom="paragraph">
            <wp:posOffset>-4440</wp:posOffset>
          </wp:positionV>
          <wp:extent cx="2489835" cy="351155"/>
          <wp:effectExtent b="0" l="0" r="0" t="0"/>
          <wp:wrapSquare wrapText="bothSides" distB="0" distT="0" distL="114300" distR="114300"/>
          <wp:docPr descr="Ein Bild, das Schrift, Text, Grafiken, Grafikdesign enthält.&#10;&#10;Automatisch generierte Beschreibung" id="2096107090" name="image2.png"/>
          <a:graphic>
            <a:graphicData uri="http://schemas.openxmlformats.org/drawingml/2006/picture">
              <pic:pic>
                <pic:nvPicPr>
                  <pic:cNvPr descr="Ein Bild, das Schrift, Text, Grafiken, Grafikdesign enthält.&#10;&#10;Automatisch generierte Beschreibung" id="0" name="image2.png"/>
                  <pic:cNvPicPr preferRelativeResize="0"/>
                </pic:nvPicPr>
                <pic:blipFill>
                  <a:blip r:embed="rId2"/>
                  <a:srcRect b="156" l="0" r="0" t="156"/>
                  <a:stretch>
                    <a:fillRect/>
                  </a:stretch>
                </pic:blipFill>
                <pic:spPr>
                  <a:xfrm>
                    <a:off x="0" y="0"/>
                    <a:ext cx="2489835" cy="351155"/>
                  </a:xfrm>
                  <a:prstGeom prst="rect"/>
                  <a:ln/>
                </pic:spPr>
              </pic:pic>
            </a:graphicData>
          </a:graphic>
        </wp:anchor>
      </w:drawing>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sz w:val="11"/>
        <w:szCs w:val="11"/>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Kopfzeile">
    <w:name w:val="header"/>
    <w:basedOn w:val="Standard"/>
    <w:link w:val="KopfzeileZchn"/>
    <w:uiPriority w:val="99"/>
    <w:unhideWhenUsed w:val="1"/>
    <w:rsid w:val="003240FC"/>
    <w:pPr>
      <w:tabs>
        <w:tab w:val="center" w:pos="4536"/>
        <w:tab w:val="right" w:pos="9072"/>
      </w:tabs>
      <w:spacing w:line="240" w:lineRule="auto"/>
    </w:pPr>
  </w:style>
  <w:style w:type="character" w:styleId="KopfzeileZchn" w:customStyle="1">
    <w:name w:val="Kopfzeile Zchn"/>
    <w:basedOn w:val="Absatz-Standardschriftart"/>
    <w:link w:val="Kopfzeile"/>
    <w:uiPriority w:val="99"/>
    <w:rsid w:val="003240FC"/>
  </w:style>
  <w:style w:type="paragraph" w:styleId="Fuzeile">
    <w:name w:val="footer"/>
    <w:basedOn w:val="Standard"/>
    <w:link w:val="FuzeileZchn"/>
    <w:uiPriority w:val="99"/>
    <w:unhideWhenUsed w:val="1"/>
    <w:rsid w:val="003240FC"/>
    <w:pPr>
      <w:tabs>
        <w:tab w:val="center" w:pos="4536"/>
        <w:tab w:val="right" w:pos="9072"/>
      </w:tabs>
      <w:spacing w:line="240" w:lineRule="auto"/>
    </w:pPr>
  </w:style>
  <w:style w:type="character" w:styleId="FuzeileZchn" w:customStyle="1">
    <w:name w:val="Fußzeile Zchn"/>
    <w:basedOn w:val="Absatz-Standardschriftart"/>
    <w:link w:val="Fuzeile"/>
    <w:uiPriority w:val="99"/>
    <w:rsid w:val="003240FC"/>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s>
</file>

<file path=word/_rels/document.xml.rels><?xml version="1.0" encoding="UTF-8" standalone="yes"?><Relationships xmlns="http://schemas.openxmlformats.org/package/2006/relationships"><Relationship Id="rId20" Type="http://schemas.openxmlformats.org/officeDocument/2006/relationships/hyperlink" Target="https://www.youtube.com/@nebenan.de_stiftung2033" TargetMode="External"/><Relationship Id="rId11" Type="http://schemas.openxmlformats.org/officeDocument/2006/relationships/hyperlink" Target="https://www.nebenan-stiftung.de" TargetMode="External"/><Relationship Id="rId10" Type="http://schemas.openxmlformats.org/officeDocument/2006/relationships/hyperlink" Target="http://www.nachbarschaftspreis.de" TargetMode="External"/><Relationship Id="rId21" Type="http://schemas.openxmlformats.org/officeDocument/2006/relationships/header" Target="header1.xml"/><Relationship Id="rId13" Type="http://schemas.openxmlformats.org/officeDocument/2006/relationships/hyperlink" Target="https://www.nebenan-stiftung.de" TargetMode="External"/><Relationship Id="rId12" Type="http://schemas.openxmlformats.org/officeDocument/2006/relationships/hyperlink" Target="https://www.nachbarschaftspreis.d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nachbarschaftspreis.de" TargetMode="External"/><Relationship Id="rId15" Type="http://schemas.openxmlformats.org/officeDocument/2006/relationships/hyperlink" Target="https://www.nachbarschaftspreis.de/de/downloads/" TargetMode="External"/><Relationship Id="rId14" Type="http://schemas.openxmlformats.org/officeDocument/2006/relationships/hyperlink" Target="https://www.nebenan-stiftung.de" TargetMode="External"/><Relationship Id="rId17" Type="http://schemas.openxmlformats.org/officeDocument/2006/relationships/hyperlink" Target="https://www.facebook.com/nebenan.deStiftung/" TargetMode="External"/><Relationship Id="rId16" Type="http://schemas.openxmlformats.org/officeDocument/2006/relationships/hyperlink" Target="https://www.nachbarschaftspreis.de/de/newsletter/" TargetMode="External"/><Relationship Id="rId5" Type="http://schemas.openxmlformats.org/officeDocument/2006/relationships/styles" Target="styles.xml"/><Relationship Id="rId19" Type="http://schemas.openxmlformats.org/officeDocument/2006/relationships/hyperlink" Target="https://www.linkedin.com/company/42404443/admin/feed/posts/" TargetMode="External"/><Relationship Id="rId6" Type="http://schemas.openxmlformats.org/officeDocument/2006/relationships/customXml" Target="../customXML/item1.xml"/><Relationship Id="rId18" Type="http://schemas.openxmlformats.org/officeDocument/2006/relationships/hyperlink" Target="https://www.instagram.com/nebenan.de_stiftung/" TargetMode="External"/><Relationship Id="rId7" Type="http://schemas.openxmlformats.org/officeDocument/2006/relationships/hyperlink" Target="https://www.nebenan-stiftung.de" TargetMode="External"/><Relationship Id="rId8" Type="http://schemas.openxmlformats.org/officeDocument/2006/relationships/hyperlink" Target="https://www.nebenan-stiftung.d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OCgF7Dbyq5k6TozFTCbVD3Bi0g==">CgMxLjA4AHIhMThvVWpjU1JyQ3d4NHBra29pa1VVRmgzUll1MHZEeXBO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2023-04-03T15:43:00Z</dcterms:created>
</cp:coreProperties>
</file>